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30" w:rsidRPr="00401101" w:rsidRDefault="00AD70F4" w:rsidP="00373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01101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401101">
        <w:rPr>
          <w:rFonts w:ascii="Times New Roman" w:hAnsi="Times New Roman" w:cs="Times New Roman"/>
          <w:sz w:val="28"/>
          <w:szCs w:val="28"/>
        </w:rPr>
        <w:t xml:space="preserve"> </w:t>
      </w:r>
      <w:r w:rsidR="00B352BA" w:rsidRPr="00401101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737EC5" w:rsidRPr="00401101">
        <w:rPr>
          <w:rFonts w:ascii="Times New Roman" w:hAnsi="Times New Roman" w:cs="Times New Roman"/>
          <w:sz w:val="28"/>
          <w:szCs w:val="28"/>
        </w:rPr>
        <w:t>руководител</w:t>
      </w:r>
      <w:r w:rsidR="00B352BA" w:rsidRPr="00401101">
        <w:rPr>
          <w:rFonts w:ascii="Times New Roman" w:hAnsi="Times New Roman" w:cs="Times New Roman"/>
          <w:sz w:val="28"/>
          <w:szCs w:val="28"/>
        </w:rPr>
        <w:t xml:space="preserve">я </w:t>
      </w:r>
      <w:r w:rsidR="00737EC5" w:rsidRPr="00401101">
        <w:rPr>
          <w:rFonts w:ascii="Times New Roman" w:hAnsi="Times New Roman" w:cs="Times New Roman"/>
          <w:sz w:val="28"/>
          <w:szCs w:val="28"/>
        </w:rPr>
        <w:t>отдела</w:t>
      </w:r>
    </w:p>
    <w:p w:rsidR="00AD70F4" w:rsidRPr="00401101" w:rsidRDefault="00EA1B9F" w:rsidP="00373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КГУ  «Отдел </w:t>
      </w:r>
      <w:r w:rsidR="00C83F01" w:rsidRPr="00401101">
        <w:rPr>
          <w:rFonts w:ascii="Times New Roman" w:hAnsi="Times New Roman" w:cs="Times New Roman"/>
          <w:sz w:val="28"/>
          <w:szCs w:val="28"/>
        </w:rPr>
        <w:t>архите</w:t>
      </w:r>
      <w:r w:rsidR="00DF5B5D" w:rsidRPr="00401101">
        <w:rPr>
          <w:rFonts w:ascii="Times New Roman" w:hAnsi="Times New Roman" w:cs="Times New Roman"/>
          <w:sz w:val="28"/>
          <w:szCs w:val="28"/>
        </w:rPr>
        <w:t>к</w:t>
      </w:r>
      <w:r w:rsidR="00C83F01" w:rsidRPr="00401101">
        <w:rPr>
          <w:rFonts w:ascii="Times New Roman" w:hAnsi="Times New Roman" w:cs="Times New Roman"/>
          <w:sz w:val="28"/>
          <w:szCs w:val="28"/>
        </w:rPr>
        <w:t xml:space="preserve">туры, </w:t>
      </w:r>
      <w:r w:rsidR="00AD70F4" w:rsidRPr="00401101">
        <w:rPr>
          <w:rFonts w:ascii="Times New Roman" w:hAnsi="Times New Roman" w:cs="Times New Roman"/>
          <w:sz w:val="28"/>
          <w:szCs w:val="28"/>
        </w:rPr>
        <w:t>стр</w:t>
      </w:r>
      <w:r w:rsidR="00C83F01" w:rsidRPr="00401101">
        <w:rPr>
          <w:rFonts w:ascii="Times New Roman" w:hAnsi="Times New Roman" w:cs="Times New Roman"/>
          <w:sz w:val="28"/>
          <w:szCs w:val="28"/>
        </w:rPr>
        <w:t xml:space="preserve">оительства, </w:t>
      </w:r>
    </w:p>
    <w:p w:rsidR="00EA1B9F" w:rsidRPr="00401101" w:rsidRDefault="00C83F01" w:rsidP="00373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eastAsia="Times New Roman" w:hAnsi="Times New Roman" w:cs="Times New Roman"/>
          <w:sz w:val="28"/>
          <w:szCs w:val="28"/>
        </w:rPr>
        <w:t xml:space="preserve">  ЖКХ</w:t>
      </w:r>
      <w:r w:rsidR="00EA1B9F" w:rsidRPr="0040110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B352BA" w:rsidRPr="00401101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gramEnd"/>
      <w:r w:rsidR="00B352BA" w:rsidRPr="0040110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B352BA" w:rsidRPr="00401101">
        <w:rPr>
          <w:rFonts w:ascii="Times New Roman" w:eastAsia="Times New Roman" w:hAnsi="Times New Roman" w:cs="Times New Roman"/>
          <w:sz w:val="28"/>
          <w:szCs w:val="28"/>
        </w:rPr>
        <w:t>АД</w:t>
      </w:r>
      <w:r w:rsidRPr="00401101">
        <w:rPr>
          <w:rFonts w:ascii="Times New Roman" w:eastAsia="Times New Roman" w:hAnsi="Times New Roman" w:cs="Times New Roman"/>
          <w:sz w:val="28"/>
          <w:szCs w:val="28"/>
        </w:rPr>
        <w:t>акиматаТайыншинского</w:t>
      </w:r>
      <w:proofErr w:type="spellEnd"/>
      <w:r w:rsidRPr="00401101">
        <w:rPr>
          <w:rFonts w:ascii="Times New Roman" w:eastAsia="Times New Roman" w:hAnsi="Times New Roman" w:cs="Times New Roman"/>
          <w:sz w:val="28"/>
          <w:szCs w:val="28"/>
        </w:rPr>
        <w:t xml:space="preserve"> района          </w:t>
      </w:r>
    </w:p>
    <w:p w:rsidR="00EA1B9F" w:rsidRPr="00401101" w:rsidRDefault="00EA1B9F" w:rsidP="00373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Северо-Казахстанской области»</w:t>
      </w:r>
      <w:r w:rsidR="00411F72">
        <w:rPr>
          <w:rFonts w:ascii="Times New Roman" w:hAnsi="Times New Roman" w:cs="Times New Roman"/>
          <w:sz w:val="28"/>
          <w:szCs w:val="28"/>
        </w:rPr>
        <w:t xml:space="preserve"> № 23</w:t>
      </w:r>
      <w:r w:rsidR="00C12E76" w:rsidRPr="00401101">
        <w:rPr>
          <w:rFonts w:ascii="Times New Roman" w:hAnsi="Times New Roman" w:cs="Times New Roman"/>
          <w:sz w:val="28"/>
          <w:szCs w:val="28"/>
        </w:rPr>
        <w:t>-ОД от 11марта</w:t>
      </w:r>
      <w:r w:rsidR="00B352BA" w:rsidRPr="00401101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737EC5" w:rsidRPr="00401101" w:rsidRDefault="00737EC5" w:rsidP="00373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327" w:rsidRPr="00401101" w:rsidRDefault="00690327" w:rsidP="0069032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90327" w:rsidRPr="00401101" w:rsidRDefault="00690327" w:rsidP="00690327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4011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Должностная инструкция</w:t>
      </w:r>
    </w:p>
    <w:p w:rsidR="00690327" w:rsidRPr="00401101" w:rsidRDefault="00690327" w:rsidP="00690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01">
        <w:rPr>
          <w:rFonts w:ascii="Times New Roman" w:hAnsi="Times New Roman" w:cs="Times New Roman"/>
          <w:b/>
          <w:sz w:val="28"/>
          <w:szCs w:val="28"/>
        </w:rPr>
        <w:t xml:space="preserve">          главного специалиста отдела архитектуры, строительства,  ЖКХ, </w:t>
      </w:r>
      <w:proofErr w:type="gramStart"/>
      <w:r w:rsidRPr="00401101">
        <w:rPr>
          <w:rFonts w:ascii="Times New Roman" w:hAnsi="Times New Roman" w:cs="Times New Roman"/>
          <w:b/>
          <w:sz w:val="28"/>
          <w:szCs w:val="28"/>
        </w:rPr>
        <w:t>ПТ</w:t>
      </w:r>
      <w:proofErr w:type="gramEnd"/>
      <w:r w:rsidRPr="00401101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401101">
        <w:rPr>
          <w:rFonts w:ascii="Times New Roman" w:hAnsi="Times New Roman" w:cs="Times New Roman"/>
          <w:b/>
          <w:sz w:val="28"/>
          <w:szCs w:val="28"/>
        </w:rPr>
        <w:t>АД</w:t>
      </w:r>
      <w:r w:rsidR="00237CCF">
        <w:rPr>
          <w:rFonts w:ascii="Times New Roman" w:hAnsi="Times New Roman" w:cs="Times New Roman"/>
          <w:b/>
          <w:sz w:val="28"/>
          <w:szCs w:val="28"/>
        </w:rPr>
        <w:t>акиматаТайыншинского</w:t>
      </w:r>
      <w:proofErr w:type="spellEnd"/>
      <w:r w:rsidR="00237CC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01101">
        <w:rPr>
          <w:rFonts w:ascii="Times New Roman" w:hAnsi="Times New Roman" w:cs="Times New Roman"/>
          <w:b/>
          <w:sz w:val="28"/>
          <w:szCs w:val="28"/>
        </w:rPr>
        <w:t>Северо-Казахстанской области.</w:t>
      </w:r>
    </w:p>
    <w:p w:rsidR="00690327" w:rsidRPr="00401101" w:rsidRDefault="00690327" w:rsidP="00690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01101">
        <w:rPr>
          <w:rFonts w:ascii="Times New Roman" w:hAnsi="Times New Roman" w:cs="Times New Roman"/>
          <w:kern w:val="36"/>
          <w:sz w:val="28"/>
          <w:szCs w:val="28"/>
        </w:rPr>
        <w:t xml:space="preserve">        </w:t>
      </w:r>
      <w:proofErr w:type="gramStart"/>
      <w:r w:rsidRPr="00401101">
        <w:rPr>
          <w:rFonts w:ascii="Times New Roman" w:hAnsi="Times New Roman" w:cs="Times New Roman"/>
          <w:kern w:val="36"/>
          <w:sz w:val="28"/>
          <w:szCs w:val="28"/>
        </w:rPr>
        <w:t xml:space="preserve">Настоящая должностная инструкция разработана  на основании статьи 31 Закона Республики Казахстан от 23 ноября 2015 года № 416-V «О государственной службе Республики Казахстан», приказа </w:t>
      </w:r>
      <w:r w:rsidRPr="00401101">
        <w:rPr>
          <w:rFonts w:ascii="Times New Roman" w:hAnsi="Times New Roman" w:cs="Times New Roman"/>
          <w:sz w:val="28"/>
          <w:szCs w:val="28"/>
        </w:rPr>
        <w:t xml:space="preserve">Председателя Агентства Республики Казахстан по делам государственной службы и противодействию коррупции от 21 октября 2016 года № 20 </w:t>
      </w:r>
      <w:r w:rsidRPr="00401101">
        <w:rPr>
          <w:rFonts w:ascii="Times New Roman" w:hAnsi="Times New Roman" w:cs="Times New Roman"/>
          <w:kern w:val="36"/>
          <w:sz w:val="28"/>
          <w:szCs w:val="28"/>
        </w:rPr>
        <w:t>«Об утверждении Правил разработки и утверждения должностной инструкции административного государственного служащего».</w:t>
      </w:r>
      <w:proofErr w:type="gramEnd"/>
    </w:p>
    <w:p w:rsidR="00690327" w:rsidRPr="00401101" w:rsidRDefault="00690327" w:rsidP="006903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327" w:rsidRPr="00401101" w:rsidRDefault="00690327" w:rsidP="0069032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101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690327" w:rsidRPr="00401101" w:rsidRDefault="00690327" w:rsidP="0069032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90327" w:rsidRPr="00401101" w:rsidRDefault="00690327" w:rsidP="00690327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1.1.</w:t>
      </w:r>
      <w:r w:rsidRPr="00401101">
        <w:rPr>
          <w:rFonts w:ascii="Times New Roman" w:hAnsi="Times New Roman" w:cs="Times New Roman"/>
          <w:sz w:val="28"/>
          <w:szCs w:val="28"/>
        </w:rPr>
        <w:t xml:space="preserve"> Главный специалист отдела </w:t>
      </w:r>
      <w:r w:rsidRPr="00401101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Pr="00401101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r w:rsidRPr="00401101">
        <w:rPr>
          <w:rFonts w:ascii="Times New Roman" w:hAnsi="Times New Roman" w:cs="Times New Roman"/>
          <w:sz w:val="28"/>
          <w:szCs w:val="28"/>
        </w:rPr>
        <w:t>Тайыншинскогорайона</w:t>
      </w:r>
      <w:proofErr w:type="spellEnd"/>
      <w:r w:rsidRPr="00401101">
        <w:rPr>
          <w:rFonts w:ascii="Times New Roman" w:hAnsi="Times New Roman" w:cs="Times New Roman"/>
          <w:sz w:val="28"/>
          <w:szCs w:val="28"/>
        </w:rPr>
        <w:t xml:space="preserve">  Северо-Казахстанской области относится к категории </w:t>
      </w:r>
      <w:r w:rsidRPr="004011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01101">
        <w:rPr>
          <w:rFonts w:ascii="Times New Roman" w:hAnsi="Times New Roman" w:cs="Times New Roman"/>
          <w:sz w:val="28"/>
          <w:szCs w:val="28"/>
        </w:rPr>
        <w:t>-</w:t>
      </w:r>
      <w:r w:rsidRPr="0040110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CCF">
        <w:rPr>
          <w:rFonts w:ascii="Times New Roman" w:hAnsi="Times New Roman" w:cs="Times New Roman"/>
          <w:sz w:val="28"/>
          <w:szCs w:val="28"/>
        </w:rPr>
        <w:t>-4</w:t>
      </w:r>
      <w:r w:rsidRPr="0040110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401101">
        <w:rPr>
          <w:rFonts w:ascii="Times New Roman" w:hAnsi="Times New Roman" w:cs="Times New Roman"/>
          <w:bCs/>
          <w:sz w:val="28"/>
          <w:szCs w:val="28"/>
        </w:rPr>
        <w:t xml:space="preserve">(далее – главный специалист). </w:t>
      </w:r>
    </w:p>
    <w:p w:rsidR="00690327" w:rsidRPr="00191934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           1.2.   На должность главного специалиста </w:t>
      </w:r>
      <w:r w:rsidRPr="00401101">
        <w:rPr>
          <w:rFonts w:ascii="Times New Roman" w:hAnsi="Times New Roman" w:cs="Times New Roman"/>
          <w:sz w:val="28"/>
          <w:szCs w:val="28"/>
        </w:rPr>
        <w:t>отдела</w:t>
      </w:r>
      <w:r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принимается лицо, имеющее послевузовское или высшее образование </w:t>
      </w:r>
      <w:r w:rsidRPr="00401101">
        <w:rPr>
          <w:rFonts w:ascii="Times New Roman" w:hAnsi="Times New Roman" w:cs="Times New Roman"/>
          <w:sz w:val="28"/>
          <w:szCs w:val="28"/>
        </w:rPr>
        <w:t xml:space="preserve">по профилям: </w:t>
      </w:r>
      <w:r w:rsidR="00F91B53" w:rsidRPr="00401101">
        <w:rPr>
          <w:rFonts w:ascii="Times New Roman" w:hAnsi="Times New Roman" w:cs="Times New Roman"/>
          <w:sz w:val="28"/>
          <w:szCs w:val="28"/>
        </w:rPr>
        <w:t xml:space="preserve">«социальные науки, экономика и бизнес», или «технические науки и технологии» (информационные системы, вычислительная техника и программное обеспечение), или «право». Допускается </w:t>
      </w:r>
      <w:proofErr w:type="spellStart"/>
      <w:r w:rsidR="00F91B53" w:rsidRPr="00401101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="00F91B53" w:rsidRPr="00401101">
        <w:rPr>
          <w:rFonts w:ascii="Times New Roman" w:hAnsi="Times New Roman" w:cs="Times New Roman"/>
          <w:sz w:val="28"/>
          <w:szCs w:val="28"/>
        </w:rPr>
        <w:t xml:space="preserve"> или техническое и профессиональное образование по профилям:«сервис, экономика и управление» (делопроизводство и архивоведение( по отраслям) и областям применения, </w:t>
      </w:r>
      <w:proofErr w:type="spellStart"/>
      <w:r w:rsidR="00F91B53" w:rsidRPr="00401101">
        <w:rPr>
          <w:rFonts w:ascii="Times New Roman" w:hAnsi="Times New Roman" w:cs="Times New Roman"/>
          <w:sz w:val="28"/>
          <w:szCs w:val="28"/>
        </w:rPr>
        <w:t>маркет</w:t>
      </w:r>
      <w:proofErr w:type="spellEnd"/>
      <w:r w:rsidR="00F91B53" w:rsidRPr="00401101">
        <w:rPr>
          <w:rFonts w:ascii="Times New Roman" w:hAnsi="Times New Roman" w:cs="Times New Roman"/>
          <w:sz w:val="28"/>
          <w:szCs w:val="28"/>
        </w:rPr>
        <w:t xml:space="preserve"> (по отраслям), менеджмент (по отраслям и областям применения), финансы (по отраслям), статистика, учет и аудит (по отраслям), экономика (по отраслям), или «связь, телекоммуникации и информационные технологии. Электронная техника» (вычислительная техника и программное обеспечение (по видам), информационные системы (по областям применения), или «право».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        1.3. </w:t>
      </w:r>
      <w:r w:rsidRPr="00401101">
        <w:rPr>
          <w:rFonts w:ascii="Times New Roman" w:hAnsi="Times New Roman" w:cs="Times New Roman"/>
          <w:sz w:val="28"/>
          <w:szCs w:val="28"/>
        </w:rPr>
        <w:t xml:space="preserve">Главный специалист отдела назначается на должность и освобождается от нее приказом руководителя отдела архитектуры, строительства,  ЖКХ, ПТ и АД  </w:t>
      </w:r>
      <w:proofErr w:type="spellStart"/>
      <w:r w:rsidRPr="00401101">
        <w:rPr>
          <w:rFonts w:ascii="Times New Roman" w:hAnsi="Times New Roman" w:cs="Times New Roman"/>
          <w:sz w:val="28"/>
          <w:szCs w:val="28"/>
        </w:rPr>
        <w:t>акиматаТайыншинского</w:t>
      </w:r>
      <w:proofErr w:type="spellEnd"/>
      <w:r w:rsidRPr="00401101">
        <w:rPr>
          <w:rFonts w:ascii="Times New Roman" w:hAnsi="Times New Roman" w:cs="Times New Roman"/>
          <w:sz w:val="28"/>
          <w:szCs w:val="28"/>
        </w:rPr>
        <w:t xml:space="preserve"> района.            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   1.4. Главный специалист </w:t>
      </w:r>
      <w:r w:rsidRPr="0040110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должен знать: </w:t>
      </w:r>
      <w:r w:rsidRPr="00401101">
        <w:rPr>
          <w:rFonts w:ascii="Times New Roman" w:hAnsi="Times New Roman" w:cs="Times New Roman"/>
          <w:sz w:val="28"/>
          <w:szCs w:val="28"/>
        </w:rPr>
        <w:t xml:space="preserve">Конституцию Республики Казахстан, конституционные законы Республики Казахстан «О Президенте Республики Казахстан», «О Правительстве Республики Казахстан», законы </w:t>
      </w:r>
    </w:p>
    <w:p w:rsidR="00191934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Республики Казахстан  «О государственной службе Республики Казахстан», «О противодействии коррупции», «О правовых актах»,       </w:t>
      </w:r>
    </w:p>
    <w:p w:rsidR="00191934" w:rsidRDefault="00191934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934" w:rsidRDefault="00191934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934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Административный процедурно-процессуальный кодекс РК, «О 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lastRenderedPageBreak/>
        <w:t>государственных услугах», нормативно</w:t>
      </w:r>
      <w:r w:rsidRPr="0040110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401101">
        <w:rPr>
          <w:rFonts w:ascii="Times New Roman" w:hAnsi="Times New Roman" w:cs="Times New Roman"/>
          <w:sz w:val="28"/>
          <w:szCs w:val="28"/>
        </w:rPr>
        <w:t>правовые акты Республики Казахстан, регулирующие отношения в областях, соответствующих специализации конкретной должности данной категории, Стратеги</w:t>
      </w:r>
      <w:r w:rsidRPr="00401101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401101">
        <w:rPr>
          <w:rFonts w:ascii="Times New Roman" w:hAnsi="Times New Roman" w:cs="Times New Roman"/>
          <w:sz w:val="28"/>
          <w:szCs w:val="28"/>
        </w:rPr>
        <w:t xml:space="preserve"> «Казахстан - 2050»: новый политический курс состоявшегося государства.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   1.5. Главный специалист отдела должен знать: постановления, распоряжения, приказы, другие руководящие и нормативные документы вышестоящих и других органов, касающихся деятельности отдела, правила внутреннего распорядка, правила и нормы охраны труда, техники безопасности производственной санитарии и противопожарной защиты.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   1.6. Главный специалист отдела подчиняется непосредственно начальнику отдела.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   1.7.  На время отсутствия главного специалиста отдела (командировка, отпуск, болезнь и пр.) его обязанности по взаимозаменяемости исполняет лицо, назначенное в установленном порядке, которое приобретает соответствующие права и несет ответственность за надлежащее исполнение возложенных на него обязанностей.</w:t>
      </w:r>
    </w:p>
    <w:p w:rsidR="00690327" w:rsidRPr="00401101" w:rsidRDefault="00690327" w:rsidP="00690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   1.8.  В своей деятельности главный специалист отдела руководствуется Положением КГУ «Отдела архитектуры, строительства, жилищно-коммунального хозяйства, пассажирского транспорт</w:t>
      </w:r>
      <w:r w:rsidR="00067114">
        <w:rPr>
          <w:rFonts w:ascii="Times New Roman" w:hAnsi="Times New Roman" w:cs="Times New Roman"/>
          <w:sz w:val="28"/>
          <w:szCs w:val="28"/>
        </w:rPr>
        <w:t xml:space="preserve">а и автомобильных дорог </w:t>
      </w:r>
      <w:proofErr w:type="spellStart"/>
      <w:r w:rsidR="00067114">
        <w:rPr>
          <w:rFonts w:ascii="Times New Roman" w:hAnsi="Times New Roman" w:cs="Times New Roman"/>
          <w:sz w:val="28"/>
          <w:szCs w:val="28"/>
        </w:rPr>
        <w:t>акиматаТайыншинского</w:t>
      </w:r>
      <w:proofErr w:type="spellEnd"/>
      <w:r w:rsidR="0006711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01101">
        <w:rPr>
          <w:rFonts w:ascii="Times New Roman" w:hAnsi="Times New Roman" w:cs="Times New Roman"/>
          <w:sz w:val="28"/>
          <w:szCs w:val="28"/>
        </w:rPr>
        <w:t>Северо-Казахстанской области», распоряжениями руководства и настоящей должностной инструкцией.</w:t>
      </w:r>
    </w:p>
    <w:p w:rsidR="00690327" w:rsidRPr="00401101" w:rsidRDefault="00690327" w:rsidP="0069032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Другие обязательные знания, необходимые для исполнения должностных инструкций по должностям данной категории.</w:t>
      </w:r>
    </w:p>
    <w:p w:rsidR="00690327" w:rsidRPr="00401101" w:rsidRDefault="00690327" w:rsidP="006903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327" w:rsidRPr="00401101" w:rsidRDefault="00690327" w:rsidP="00690327">
      <w:pPr>
        <w:ind w:left="1287"/>
        <w:rPr>
          <w:rFonts w:ascii="Times New Roman" w:hAnsi="Times New Roman" w:cs="Times New Roman"/>
          <w:b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ab/>
      </w:r>
      <w:r w:rsidRPr="00401101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2. Права </w:t>
      </w:r>
      <w:r w:rsidRPr="00401101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отдела </w:t>
      </w:r>
    </w:p>
    <w:p w:rsidR="00690327" w:rsidRPr="00401101" w:rsidRDefault="00690327" w:rsidP="00690327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40110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имеет право:</w:t>
      </w:r>
    </w:p>
    <w:p w:rsidR="00690327" w:rsidRPr="00401101" w:rsidRDefault="00690327" w:rsidP="0069032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Пользоваться правами и свободами, гарантируемыми гражданам Республики Казахстан </w:t>
      </w:r>
      <w:hyperlink r:id="rId5" w:anchor="z0" w:history="1">
        <w:r w:rsidRPr="00401101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Конституцией</w:t>
        </w:r>
      </w:hyperlink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</w:rPr>
        <w:t> и законами Республики Казахстан</w:t>
      </w:r>
    </w:p>
    <w:p w:rsidR="00690327" w:rsidRPr="00401101" w:rsidRDefault="00690327" w:rsidP="0069032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органа, в котором он работает, и (или) до правоохранительных органов о ставших ему известными достоверных случаях коррупционных правонарушений</w:t>
      </w:r>
    </w:p>
    <w:p w:rsidR="00690327" w:rsidRPr="00401101" w:rsidRDefault="00690327" w:rsidP="0069032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охрану труда, здоровья, безопасные и необходимые для эффективной работы условия труда</w:t>
      </w:r>
    </w:p>
    <w:p w:rsidR="00690327" w:rsidRPr="00401101" w:rsidRDefault="00690327" w:rsidP="0069032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социальную и правовую защиту</w:t>
      </w:r>
    </w:p>
    <w:p w:rsidR="00690327" w:rsidRPr="00401101" w:rsidRDefault="00690327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401101">
        <w:rPr>
          <w:sz w:val="28"/>
          <w:szCs w:val="28"/>
        </w:rPr>
        <w:t xml:space="preserve">2.5. Запрашивать от функциональных служб и специалистов необходимые материалы, а также информацию по выполнению поручений. </w:t>
      </w:r>
    </w:p>
    <w:p w:rsidR="00690327" w:rsidRPr="00401101" w:rsidRDefault="00690327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401101">
        <w:rPr>
          <w:sz w:val="28"/>
          <w:szCs w:val="28"/>
        </w:rPr>
        <w:t>2.6.  Заниматься проектами постановлений, касающихся ее деятельности</w:t>
      </w:r>
    </w:p>
    <w:p w:rsidR="00690327" w:rsidRPr="00401101" w:rsidRDefault="00690327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401101">
        <w:rPr>
          <w:sz w:val="28"/>
          <w:szCs w:val="28"/>
        </w:rPr>
        <w:t>2.7. Пользоваться любыми информационными банками данных, имеющихся  в распоряжении местных представительных и исполнительных органах района.</w:t>
      </w:r>
    </w:p>
    <w:p w:rsidR="00690327" w:rsidRPr="00401101" w:rsidRDefault="00690327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401101">
        <w:rPr>
          <w:sz w:val="28"/>
          <w:szCs w:val="28"/>
        </w:rPr>
        <w:t xml:space="preserve">2.8. Вносить на рассмотрение в отдел предложения по улучшению деятельности организации, предлагать варианты по исправлению имеющихся недостатков. </w:t>
      </w:r>
    </w:p>
    <w:p w:rsidR="004F1B33" w:rsidRDefault="004F1B33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4F1B33" w:rsidRDefault="004F1B33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690327" w:rsidRPr="00401101" w:rsidRDefault="00690327" w:rsidP="0069032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401101">
        <w:rPr>
          <w:sz w:val="28"/>
          <w:szCs w:val="28"/>
        </w:rPr>
        <w:lastRenderedPageBreak/>
        <w:t>2.9. Требовать от руководства создания нормальных условий для выполнения служебных обязанностей и сохранности всех документов, образующихся в деятельности     отдела строительства.</w:t>
      </w:r>
    </w:p>
    <w:p w:rsidR="00191934" w:rsidRDefault="00191934" w:rsidP="00373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3D33" w:rsidRPr="00401101" w:rsidRDefault="00B15875" w:rsidP="00373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1101"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="00A246D6" w:rsidRPr="00401101">
        <w:rPr>
          <w:rFonts w:ascii="Times New Roman" w:hAnsi="Times New Roman" w:cs="Times New Roman"/>
          <w:b/>
          <w:sz w:val="28"/>
          <w:szCs w:val="28"/>
        </w:rPr>
        <w:t>Должностные обязанности</w:t>
      </w:r>
    </w:p>
    <w:p w:rsidR="00A246D6" w:rsidRPr="00401101" w:rsidRDefault="00A246D6" w:rsidP="00373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46D6" w:rsidRPr="00401101" w:rsidRDefault="00690327" w:rsidP="0037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B15875" w:rsidRPr="00401101">
        <w:rPr>
          <w:rFonts w:ascii="Times New Roman" w:hAnsi="Times New Roman" w:cs="Times New Roman"/>
          <w:sz w:val="28"/>
          <w:szCs w:val="28"/>
        </w:rPr>
        <w:t>обязан</w:t>
      </w:r>
      <w:r w:rsidR="00A246D6" w:rsidRPr="00401101">
        <w:rPr>
          <w:rFonts w:ascii="Times New Roman" w:hAnsi="Times New Roman" w:cs="Times New Roman"/>
          <w:sz w:val="28"/>
          <w:szCs w:val="28"/>
        </w:rPr>
        <w:t>:</w:t>
      </w:r>
    </w:p>
    <w:p w:rsidR="00A246D6" w:rsidRPr="00401101" w:rsidRDefault="00D6778E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3</w:t>
      </w:r>
      <w:r w:rsidR="00A246D6" w:rsidRPr="00401101">
        <w:rPr>
          <w:rFonts w:ascii="Times New Roman" w:hAnsi="Times New Roman" w:cs="Times New Roman"/>
          <w:sz w:val="28"/>
          <w:szCs w:val="28"/>
        </w:rPr>
        <w:t>.1</w:t>
      </w:r>
      <w:r w:rsidR="00344C02" w:rsidRPr="00401101">
        <w:rPr>
          <w:rFonts w:ascii="Times New Roman" w:hAnsi="Times New Roman" w:cs="Times New Roman"/>
          <w:sz w:val="28"/>
          <w:szCs w:val="28"/>
        </w:rPr>
        <w:t xml:space="preserve">Обеспечение условий для развития и внедрения современных информационно-коммуникационных технологий в основные отрасли экономики и сферы жизни, развитие </w:t>
      </w:r>
      <w:proofErr w:type="spellStart"/>
      <w:r w:rsidR="00344C02" w:rsidRPr="00401101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344C02" w:rsidRPr="00401101">
        <w:rPr>
          <w:rFonts w:ascii="Times New Roman" w:hAnsi="Times New Roman" w:cs="Times New Roman"/>
          <w:sz w:val="28"/>
          <w:szCs w:val="28"/>
        </w:rPr>
        <w:t xml:space="preserve"> на территории района, а также участие в реализации концепции "умного" города;</w:t>
      </w:r>
    </w:p>
    <w:p w:rsidR="00081BF8" w:rsidRPr="00401101" w:rsidRDefault="00D6778E" w:rsidP="005D1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3</w:t>
      </w:r>
      <w:r w:rsidR="00DF0583" w:rsidRPr="00401101">
        <w:rPr>
          <w:rFonts w:ascii="Times New Roman" w:hAnsi="Times New Roman" w:cs="Times New Roman"/>
          <w:sz w:val="28"/>
          <w:szCs w:val="28"/>
        </w:rPr>
        <w:t>.</w:t>
      </w:r>
      <w:r w:rsidR="00081BF8" w:rsidRPr="00401101">
        <w:rPr>
          <w:rFonts w:ascii="Times New Roman" w:hAnsi="Times New Roman" w:cs="Times New Roman"/>
          <w:sz w:val="28"/>
          <w:szCs w:val="28"/>
        </w:rPr>
        <w:t>2</w:t>
      </w:r>
      <w:r w:rsidR="00081BF8" w:rsidRPr="00401101">
        <w:rPr>
          <w:sz w:val="28"/>
          <w:szCs w:val="28"/>
        </w:rPr>
        <w:t xml:space="preserve">. </w:t>
      </w:r>
      <w:r w:rsidR="00081BF8" w:rsidRPr="00401101">
        <w:rPr>
          <w:rFonts w:ascii="Times New Roman" w:hAnsi="Times New Roman" w:cs="Times New Roman"/>
          <w:sz w:val="28"/>
          <w:szCs w:val="28"/>
        </w:rPr>
        <w:t xml:space="preserve">Ведение сайта отдела в базе системы ИАС </w:t>
      </w:r>
      <w:proofErr w:type="spellStart"/>
      <w:r w:rsidR="00081BF8" w:rsidRPr="00401101">
        <w:rPr>
          <w:rFonts w:ascii="Times New Roman" w:hAnsi="Times New Roman" w:cs="Times New Roman"/>
          <w:sz w:val="28"/>
          <w:szCs w:val="28"/>
        </w:rPr>
        <w:t>Интегро</w:t>
      </w:r>
      <w:proofErr w:type="spellEnd"/>
    </w:p>
    <w:p w:rsidR="00081BF8" w:rsidRPr="00401101" w:rsidRDefault="00321BCF" w:rsidP="005D1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3.3. </w:t>
      </w:r>
      <w:r w:rsidR="00690327" w:rsidRPr="00401101">
        <w:rPr>
          <w:rFonts w:ascii="Times New Roman" w:hAnsi="Times New Roman" w:cs="Times New Roman"/>
          <w:sz w:val="28"/>
          <w:szCs w:val="28"/>
        </w:rPr>
        <w:t>Обеспечение контроля и организация приема граждан в отделе, работа с обращениями граждан</w:t>
      </w:r>
      <w:r w:rsidR="0089558C" w:rsidRPr="00401101">
        <w:rPr>
          <w:rFonts w:ascii="Times New Roman" w:hAnsi="Times New Roman" w:cs="Times New Roman"/>
          <w:sz w:val="28"/>
          <w:szCs w:val="28"/>
        </w:rPr>
        <w:t>, о</w:t>
      </w:r>
      <w:r w:rsidR="00081BF8" w:rsidRPr="00401101">
        <w:rPr>
          <w:rFonts w:ascii="Times New Roman" w:hAnsi="Times New Roman" w:cs="Times New Roman"/>
          <w:sz w:val="28"/>
          <w:szCs w:val="28"/>
        </w:rPr>
        <w:t xml:space="preserve">существление своевременного исполнения и контроля по обращениям физических и юридических лиц в </w:t>
      </w:r>
      <w:proofErr w:type="spellStart"/>
      <w:r w:rsidR="00081BF8" w:rsidRPr="00401101">
        <w:rPr>
          <w:rFonts w:ascii="Times New Roman" w:hAnsi="Times New Roman" w:cs="Times New Roman"/>
          <w:sz w:val="28"/>
          <w:szCs w:val="28"/>
        </w:rPr>
        <w:t>Е</w:t>
      </w:r>
      <w:r w:rsidR="00081BF8" w:rsidRPr="0040110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-</w:t>
      </w:r>
      <w:r w:rsidR="00081BF8" w:rsidRPr="00401101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otinish</w:t>
      </w:r>
      <w:proofErr w:type="spellEnd"/>
      <w:r w:rsidR="00344C02" w:rsidRPr="00401101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 xml:space="preserve">,   </w:t>
      </w:r>
      <w:r w:rsidR="00344C02" w:rsidRPr="00401101">
        <w:rPr>
          <w:rFonts w:ascii="Times New Roman" w:hAnsi="Times New Roman" w:cs="Times New Roman"/>
          <w:sz w:val="28"/>
          <w:szCs w:val="28"/>
        </w:rPr>
        <w:t>Е-лицензирование.</w:t>
      </w:r>
    </w:p>
    <w:p w:rsidR="00B52A67" w:rsidRPr="00401101" w:rsidRDefault="00D6778E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1101">
        <w:rPr>
          <w:rFonts w:ascii="Times New Roman" w:hAnsi="Times New Roman" w:cs="Times New Roman"/>
          <w:sz w:val="28"/>
          <w:szCs w:val="28"/>
        </w:rPr>
        <w:t>3</w:t>
      </w:r>
      <w:r w:rsidR="00B52A67" w:rsidRPr="00401101">
        <w:rPr>
          <w:rFonts w:ascii="Times New Roman" w:hAnsi="Times New Roman" w:cs="Times New Roman"/>
          <w:sz w:val="28"/>
          <w:szCs w:val="28"/>
        </w:rPr>
        <w:t>.</w:t>
      </w:r>
      <w:r w:rsidR="0089558C" w:rsidRPr="00401101">
        <w:rPr>
          <w:rFonts w:ascii="Times New Roman" w:hAnsi="Times New Roman" w:cs="Times New Roman"/>
          <w:sz w:val="28"/>
          <w:szCs w:val="28"/>
        </w:rPr>
        <w:t>4</w:t>
      </w:r>
      <w:r w:rsidR="009744D8" w:rsidRPr="00401101">
        <w:rPr>
          <w:rFonts w:ascii="Times New Roman" w:hAnsi="Times New Roman" w:cs="Times New Roman"/>
          <w:sz w:val="28"/>
          <w:szCs w:val="28"/>
        </w:rPr>
        <w:t>.</w:t>
      </w:r>
      <w:r w:rsidR="00F31AA2"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 Ведение приказов по основной деятельности отдела,ведение </w:t>
      </w:r>
      <w:r w:rsidR="00B52A67"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 кадровой работы: ведение</w:t>
      </w:r>
      <w:r w:rsidR="00F31AA2"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 личных дел, организация </w:t>
      </w:r>
      <w:r w:rsidR="00B52A67" w:rsidRPr="00401101">
        <w:rPr>
          <w:rFonts w:ascii="Times New Roman" w:hAnsi="Times New Roman" w:cs="Times New Roman"/>
          <w:sz w:val="28"/>
          <w:szCs w:val="28"/>
          <w:lang w:val="kk-KZ"/>
        </w:rPr>
        <w:t>замещений вакансий, атте</w:t>
      </w:r>
      <w:r w:rsidR="00690327"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стации государственных служащих, </w:t>
      </w:r>
      <w:r w:rsidR="00690327" w:rsidRPr="00401101">
        <w:rPr>
          <w:rFonts w:ascii="Times New Roman" w:hAnsi="Times New Roman" w:cs="Times New Roman"/>
          <w:sz w:val="28"/>
          <w:szCs w:val="28"/>
        </w:rPr>
        <w:t xml:space="preserve">ведение Базы </w:t>
      </w:r>
      <w:proofErr w:type="spellStart"/>
      <w:r w:rsidR="00690327" w:rsidRPr="00401101">
        <w:rPr>
          <w:rFonts w:ascii="Times New Roman" w:hAnsi="Times New Roman" w:cs="Times New Roman"/>
          <w:sz w:val="28"/>
          <w:szCs w:val="28"/>
        </w:rPr>
        <w:t>Е-кызмет</w:t>
      </w:r>
      <w:proofErr w:type="spellEnd"/>
      <w:r w:rsidR="00690327" w:rsidRPr="00401101">
        <w:rPr>
          <w:rFonts w:ascii="Times New Roman" w:hAnsi="Times New Roman" w:cs="Times New Roman"/>
          <w:sz w:val="28"/>
          <w:szCs w:val="28"/>
        </w:rPr>
        <w:t xml:space="preserve"> (по кадрам).</w:t>
      </w:r>
    </w:p>
    <w:p w:rsidR="00D6778E" w:rsidRPr="00401101" w:rsidRDefault="00F31AA2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  <w:lang w:val="kk-KZ"/>
        </w:rPr>
        <w:t xml:space="preserve">     3.5. </w:t>
      </w:r>
      <w:proofErr w:type="spellStart"/>
      <w:r w:rsidR="00D6778E" w:rsidRPr="00401101">
        <w:rPr>
          <w:rFonts w:ascii="Times New Roman" w:hAnsi="Times New Roman" w:cs="Times New Roman"/>
          <w:sz w:val="28"/>
          <w:szCs w:val="28"/>
        </w:rPr>
        <w:t>Мониторит</w:t>
      </w:r>
      <w:r w:rsidR="00067114">
        <w:rPr>
          <w:rFonts w:ascii="Times New Roman" w:hAnsi="Times New Roman" w:cs="Times New Roman"/>
          <w:sz w:val="28"/>
          <w:szCs w:val="28"/>
        </w:rPr>
        <w:t>технически</w:t>
      </w:r>
      <w:proofErr w:type="spellEnd"/>
      <w:r w:rsidR="00067114">
        <w:rPr>
          <w:rFonts w:ascii="Times New Roman" w:hAnsi="Times New Roman" w:cs="Times New Roman"/>
          <w:sz w:val="28"/>
          <w:szCs w:val="28"/>
        </w:rPr>
        <w:t xml:space="preserve"> опасные устройства (</w:t>
      </w:r>
      <w:r w:rsidR="00D6778E" w:rsidRPr="00401101">
        <w:rPr>
          <w:rFonts w:ascii="Times New Roman" w:hAnsi="Times New Roman" w:cs="Times New Roman"/>
          <w:sz w:val="28"/>
          <w:szCs w:val="28"/>
        </w:rPr>
        <w:t>лифт, газоо</w:t>
      </w:r>
      <w:r w:rsidR="00690327" w:rsidRPr="00401101">
        <w:rPr>
          <w:rFonts w:ascii="Times New Roman" w:hAnsi="Times New Roman" w:cs="Times New Roman"/>
          <w:sz w:val="28"/>
          <w:szCs w:val="28"/>
        </w:rPr>
        <w:t xml:space="preserve">борудование, </w:t>
      </w:r>
      <w:proofErr w:type="spellStart"/>
      <w:r w:rsidR="00690327" w:rsidRPr="00401101">
        <w:rPr>
          <w:rFonts w:ascii="Times New Roman" w:hAnsi="Times New Roman" w:cs="Times New Roman"/>
          <w:sz w:val="28"/>
          <w:szCs w:val="28"/>
        </w:rPr>
        <w:t>теплооборудование</w:t>
      </w:r>
      <w:proofErr w:type="spellEnd"/>
      <w:r w:rsidR="00690327" w:rsidRPr="00401101">
        <w:rPr>
          <w:rFonts w:ascii="Times New Roman" w:hAnsi="Times New Roman" w:cs="Times New Roman"/>
          <w:sz w:val="28"/>
          <w:szCs w:val="28"/>
        </w:rPr>
        <w:t>), сдача отчетов.</w:t>
      </w:r>
    </w:p>
    <w:p w:rsidR="00690327" w:rsidRPr="00401101" w:rsidRDefault="00344C02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3.6</w:t>
      </w:r>
      <w:r w:rsidR="00690327" w:rsidRPr="0040110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 Постановка на учет и снятие с учета опасных технических устройств</w:t>
      </w:r>
    </w:p>
    <w:p w:rsidR="005D10A7" w:rsidRPr="00401101" w:rsidRDefault="00344C02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3.7</w:t>
      </w:r>
      <w:r w:rsidR="00F31AA2" w:rsidRPr="00401101">
        <w:rPr>
          <w:rFonts w:ascii="Times New Roman" w:hAnsi="Times New Roman" w:cs="Times New Roman"/>
          <w:sz w:val="28"/>
          <w:szCs w:val="28"/>
        </w:rPr>
        <w:t>.</w:t>
      </w:r>
      <w:r w:rsidR="00A64974" w:rsidRPr="00401101">
        <w:rPr>
          <w:rFonts w:ascii="Times New Roman" w:hAnsi="Times New Roman" w:cs="Times New Roman"/>
          <w:sz w:val="28"/>
          <w:szCs w:val="28"/>
        </w:rPr>
        <w:t>Разработка проектов нормативно-правовых актов, касающихся компетенции отдела</w:t>
      </w:r>
      <w:r w:rsidR="00707342" w:rsidRPr="00401101">
        <w:rPr>
          <w:rFonts w:ascii="Times New Roman" w:hAnsi="Times New Roman" w:cs="Times New Roman"/>
          <w:sz w:val="28"/>
          <w:szCs w:val="28"/>
        </w:rPr>
        <w:t>.</w:t>
      </w:r>
    </w:p>
    <w:p w:rsidR="006B0EE7" w:rsidRPr="00401101" w:rsidRDefault="00344C02" w:rsidP="00727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3.8</w:t>
      </w:r>
      <w:r w:rsidR="00690327" w:rsidRPr="00401101">
        <w:rPr>
          <w:rFonts w:ascii="Times New Roman" w:hAnsi="Times New Roman" w:cs="Times New Roman"/>
          <w:sz w:val="28"/>
          <w:szCs w:val="28"/>
        </w:rPr>
        <w:t>.Занимается разработкой  и</w:t>
      </w:r>
      <w:r w:rsidR="00081BF8" w:rsidRPr="00401101">
        <w:rPr>
          <w:rFonts w:ascii="Times New Roman" w:hAnsi="Times New Roman" w:cs="Times New Roman"/>
          <w:sz w:val="28"/>
          <w:szCs w:val="28"/>
        </w:rPr>
        <w:t xml:space="preserve"> ведение</w:t>
      </w:r>
      <w:r w:rsidR="00067114">
        <w:rPr>
          <w:rFonts w:ascii="Times New Roman" w:hAnsi="Times New Roman" w:cs="Times New Roman"/>
          <w:sz w:val="28"/>
          <w:szCs w:val="28"/>
        </w:rPr>
        <w:t>м</w:t>
      </w:r>
      <w:r w:rsidR="00081BF8" w:rsidRPr="00401101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690327" w:rsidRPr="00401101">
        <w:rPr>
          <w:rFonts w:ascii="Times New Roman" w:hAnsi="Times New Roman" w:cs="Times New Roman"/>
          <w:sz w:val="28"/>
          <w:szCs w:val="28"/>
        </w:rPr>
        <w:t xml:space="preserve"> по </w:t>
      </w:r>
      <w:r w:rsidR="00081BF8" w:rsidRPr="00401101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690327" w:rsidRPr="00401101">
        <w:rPr>
          <w:rFonts w:ascii="Times New Roman" w:hAnsi="Times New Roman" w:cs="Times New Roman"/>
          <w:sz w:val="28"/>
          <w:szCs w:val="28"/>
        </w:rPr>
        <w:t>ЧС</w:t>
      </w:r>
      <w:r w:rsidR="00067114">
        <w:rPr>
          <w:rFonts w:ascii="Times New Roman" w:hAnsi="Times New Roman" w:cs="Times New Roman"/>
          <w:sz w:val="28"/>
          <w:szCs w:val="28"/>
        </w:rPr>
        <w:t>.</w:t>
      </w:r>
    </w:p>
    <w:p w:rsidR="00727D3A" w:rsidRPr="00401101" w:rsidRDefault="0089558C" w:rsidP="00727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3.9. </w:t>
      </w:r>
      <w:r w:rsidR="00727D3A" w:rsidRPr="00401101">
        <w:rPr>
          <w:rFonts w:ascii="Times New Roman" w:hAnsi="Times New Roman" w:cs="Times New Roman"/>
          <w:sz w:val="28"/>
          <w:szCs w:val="28"/>
        </w:rPr>
        <w:t>Отчет в статистику по вводу жилья, СМР</w:t>
      </w:r>
      <w:r w:rsidR="00067114">
        <w:rPr>
          <w:rFonts w:ascii="Times New Roman" w:hAnsi="Times New Roman" w:cs="Times New Roman"/>
          <w:sz w:val="28"/>
          <w:szCs w:val="28"/>
        </w:rPr>
        <w:t xml:space="preserve"> (</w:t>
      </w:r>
      <w:r w:rsidR="00727D3A" w:rsidRPr="00401101">
        <w:rPr>
          <w:rFonts w:ascii="Times New Roman" w:hAnsi="Times New Roman" w:cs="Times New Roman"/>
          <w:sz w:val="28"/>
          <w:szCs w:val="28"/>
        </w:rPr>
        <w:t>строительно-монтажные работы)</w:t>
      </w:r>
      <w:r w:rsidR="00067114">
        <w:rPr>
          <w:rFonts w:ascii="Times New Roman" w:hAnsi="Times New Roman" w:cs="Times New Roman"/>
          <w:sz w:val="28"/>
          <w:szCs w:val="28"/>
        </w:rPr>
        <w:t>.</w:t>
      </w:r>
    </w:p>
    <w:p w:rsidR="00E31B5C" w:rsidRPr="00401101" w:rsidRDefault="00E31B5C" w:rsidP="00CB1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F55" w:rsidRPr="00401101" w:rsidRDefault="00D6778E" w:rsidP="0037319E">
      <w:pPr>
        <w:spacing w:after="0" w:line="240" w:lineRule="auto"/>
        <w:ind w:left="349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0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D2F55" w:rsidRPr="00401101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E31B5C" w:rsidRPr="00401101" w:rsidRDefault="00E31B5C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F55" w:rsidRPr="00401101" w:rsidRDefault="00AD2F55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Главный специалист отдела несет ответственность:</w:t>
      </w:r>
    </w:p>
    <w:p w:rsidR="00907514" w:rsidRPr="00401101" w:rsidRDefault="0090751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4.1</w:t>
      </w:r>
      <w:r w:rsidR="009744D8" w:rsidRPr="00401101">
        <w:rPr>
          <w:rFonts w:ascii="Times New Roman" w:hAnsi="Times New Roman" w:cs="Times New Roman"/>
          <w:sz w:val="28"/>
          <w:szCs w:val="28"/>
        </w:rPr>
        <w:t>.</w:t>
      </w:r>
      <w:r w:rsidRPr="00401101">
        <w:rPr>
          <w:rFonts w:ascii="Times New Roman" w:hAnsi="Times New Roman" w:cs="Times New Roman"/>
          <w:sz w:val="28"/>
          <w:szCs w:val="28"/>
        </w:rPr>
        <w:t xml:space="preserve"> За организацию и исполнение поставленных задач, возложенных полномочий, норм этики государственных служащих, ограничений, связанных с пребыванием на государственной службе. </w:t>
      </w:r>
    </w:p>
    <w:p w:rsidR="00AD2F55" w:rsidRPr="00401101" w:rsidRDefault="00195112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4.2</w:t>
      </w:r>
      <w:r w:rsidR="009744D8" w:rsidRPr="00401101">
        <w:rPr>
          <w:rFonts w:ascii="Times New Roman" w:hAnsi="Times New Roman" w:cs="Times New Roman"/>
          <w:sz w:val="28"/>
          <w:szCs w:val="28"/>
        </w:rPr>
        <w:t>.</w:t>
      </w:r>
      <w:r w:rsidR="00AD2F55" w:rsidRPr="00401101">
        <w:rPr>
          <w:rFonts w:ascii="Times New Roman" w:hAnsi="Times New Roman" w:cs="Times New Roman"/>
          <w:sz w:val="28"/>
          <w:szCs w:val="28"/>
        </w:rPr>
        <w:t>За ненадлежащее исполнение или неисполнение своих должностных обязанностей, предусмотренных настоящей должностной инструкцией, в пределах , определенных Кодексом Республики Казахстан.</w:t>
      </w:r>
    </w:p>
    <w:p w:rsidR="00AD2F55" w:rsidRPr="00401101" w:rsidRDefault="009744D8" w:rsidP="0097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4.3. </w:t>
      </w:r>
      <w:r w:rsidR="00AD2F55" w:rsidRPr="00401101">
        <w:rPr>
          <w:rFonts w:ascii="Times New Roman" w:hAnsi="Times New Roman" w:cs="Times New Roman"/>
          <w:sz w:val="28"/>
          <w:szCs w:val="28"/>
        </w:rPr>
        <w:t>За правонарушения совершенные в процессе осуществления своей деятельности в пределах, определенных административным, уголовным и гражданским законодательством  Республики Казахстан.</w:t>
      </w:r>
    </w:p>
    <w:p w:rsidR="00AD2F55" w:rsidRPr="00401101" w:rsidRDefault="002E5C3D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4.4</w:t>
      </w:r>
      <w:r w:rsidR="009744D8" w:rsidRPr="00401101">
        <w:rPr>
          <w:rFonts w:ascii="Times New Roman" w:hAnsi="Times New Roman" w:cs="Times New Roman"/>
          <w:sz w:val="28"/>
          <w:szCs w:val="28"/>
        </w:rPr>
        <w:t>.</w:t>
      </w:r>
      <w:r w:rsidR="00AD2F55" w:rsidRPr="00401101">
        <w:rPr>
          <w:rFonts w:ascii="Times New Roman" w:hAnsi="Times New Roman" w:cs="Times New Roman"/>
          <w:sz w:val="28"/>
          <w:szCs w:val="28"/>
        </w:rPr>
        <w:t>За пр</w:t>
      </w:r>
      <w:r w:rsidR="00B52A67" w:rsidRPr="00401101">
        <w:rPr>
          <w:rFonts w:ascii="Times New Roman" w:hAnsi="Times New Roman" w:cs="Times New Roman"/>
          <w:sz w:val="28"/>
          <w:szCs w:val="28"/>
        </w:rPr>
        <w:t>ичинение  материального ущерба-</w:t>
      </w:r>
      <w:r w:rsidR="00AD2F55" w:rsidRPr="00401101">
        <w:rPr>
          <w:rFonts w:ascii="Times New Roman" w:hAnsi="Times New Roman" w:cs="Times New Roman"/>
          <w:sz w:val="28"/>
          <w:szCs w:val="28"/>
        </w:rPr>
        <w:t>в пределах, определенных действующим законодательством Республики Казахстан.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4.5. За совершённые в процессе осуществления своей деятельности правонарушения в пределах, определённых действующим законодательством Республики Казахстан.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4.6. За несоблюдение норм этики государственных служащих Республики Казахстан.</w:t>
      </w:r>
    </w:p>
    <w:p w:rsidR="004F1B33" w:rsidRDefault="004F1B33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B33" w:rsidRDefault="004F1B33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lastRenderedPageBreak/>
        <w:t xml:space="preserve">  4.7. За несоблюдение ограничений, связанных с пребыванием на государственной службе Республики Казахстан.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    4.8. За непринятие мер по предотвращению и урегулированию конфликта интересов.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 xml:space="preserve"> 4.9. За превышение должностных полномочий.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4.10. За причинение материального ущерба в пределах, определённых действующим трудовым, уголовным и гражданским законодательством Республики Казахстан.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A5F" w:rsidRPr="00401101" w:rsidRDefault="007C1A5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A5F" w:rsidRPr="00401101" w:rsidRDefault="007C1A5F" w:rsidP="007C1A5F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101">
        <w:rPr>
          <w:rFonts w:ascii="Times New Roman" w:hAnsi="Times New Roman" w:cs="Times New Roman"/>
          <w:b/>
          <w:sz w:val="28"/>
          <w:szCs w:val="28"/>
          <w:lang w:val="kk-KZ"/>
        </w:rPr>
        <w:t>Ознакомлен(а):</w:t>
      </w:r>
    </w:p>
    <w:p w:rsidR="007C1A5F" w:rsidRPr="00401101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b/>
          <w:sz w:val="28"/>
          <w:szCs w:val="28"/>
          <w:lang w:val="kk-KZ"/>
        </w:rPr>
        <w:t>_________________</w:t>
      </w:r>
      <w:r w:rsidRPr="0040110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C1A5F" w:rsidRPr="00401101" w:rsidRDefault="007C1A5F" w:rsidP="007C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101">
        <w:rPr>
          <w:rFonts w:ascii="Times New Roman" w:hAnsi="Times New Roman" w:cs="Times New Roman"/>
          <w:sz w:val="28"/>
          <w:szCs w:val="28"/>
        </w:rPr>
        <w:t>(Фамилия, имя, отчество административного государственного служащего корпуса «Б», подпись, дата)</w:t>
      </w:r>
    </w:p>
    <w:p w:rsidR="00E31B5C" w:rsidRPr="00401101" w:rsidRDefault="00E31B5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63C" w:rsidRPr="00401101" w:rsidRDefault="007D363C" w:rsidP="0067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363C" w:rsidRPr="00401101" w:rsidSect="00401101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104DE"/>
    <w:multiLevelType w:val="multilevel"/>
    <w:tmpl w:val="20F60988"/>
    <w:lvl w:ilvl="0">
      <w:start w:val="1"/>
      <w:numFmt w:val="decimal"/>
      <w:lvlText w:val="%1."/>
      <w:lvlJc w:val="left"/>
      <w:pPr>
        <w:ind w:left="38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6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58" w:hanging="2160"/>
      </w:pPr>
      <w:rPr>
        <w:rFonts w:hint="default"/>
      </w:rPr>
    </w:lvl>
  </w:abstractNum>
  <w:abstractNum w:abstractNumId="1">
    <w:nsid w:val="226D550E"/>
    <w:multiLevelType w:val="hybridMultilevel"/>
    <w:tmpl w:val="EA0C4F4A"/>
    <w:lvl w:ilvl="0" w:tplc="A0E0397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400506">
      <w:start w:val="1"/>
      <w:numFmt w:val="decimal"/>
      <w:lvlText w:val="2.1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B76304"/>
    <w:multiLevelType w:val="multilevel"/>
    <w:tmpl w:val="4E5A2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4370513F"/>
    <w:multiLevelType w:val="multilevel"/>
    <w:tmpl w:val="73981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5A6B046C"/>
    <w:multiLevelType w:val="multilevel"/>
    <w:tmpl w:val="20F60988"/>
    <w:lvl w:ilvl="0">
      <w:start w:val="1"/>
      <w:numFmt w:val="decimal"/>
      <w:lvlText w:val="%1."/>
      <w:lvlJc w:val="left"/>
      <w:pPr>
        <w:ind w:left="38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6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58" w:hanging="2160"/>
      </w:pPr>
      <w:rPr>
        <w:rFonts w:hint="default"/>
      </w:rPr>
    </w:lvl>
  </w:abstractNum>
  <w:abstractNum w:abstractNumId="5">
    <w:nsid w:val="7E0C72E6"/>
    <w:multiLevelType w:val="multilevel"/>
    <w:tmpl w:val="56C4F2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1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7EC5"/>
    <w:rsid w:val="00006396"/>
    <w:rsid w:val="00057FA4"/>
    <w:rsid w:val="00067114"/>
    <w:rsid w:val="00081BF8"/>
    <w:rsid w:val="000961EF"/>
    <w:rsid w:val="00106F78"/>
    <w:rsid w:val="00145310"/>
    <w:rsid w:val="00146196"/>
    <w:rsid w:val="00173AA9"/>
    <w:rsid w:val="00187F0C"/>
    <w:rsid w:val="00190FC4"/>
    <w:rsid w:val="00191934"/>
    <w:rsid w:val="00195112"/>
    <w:rsid w:val="001A7EF5"/>
    <w:rsid w:val="001F0D85"/>
    <w:rsid w:val="00237CCF"/>
    <w:rsid w:val="002E5C3D"/>
    <w:rsid w:val="00321BCF"/>
    <w:rsid w:val="00344C02"/>
    <w:rsid w:val="0037319E"/>
    <w:rsid w:val="003871F7"/>
    <w:rsid w:val="003C1D40"/>
    <w:rsid w:val="00401101"/>
    <w:rsid w:val="00411F72"/>
    <w:rsid w:val="004133EC"/>
    <w:rsid w:val="00420D68"/>
    <w:rsid w:val="004234FF"/>
    <w:rsid w:val="004526C9"/>
    <w:rsid w:val="004D6520"/>
    <w:rsid w:val="004F1B33"/>
    <w:rsid w:val="004F3825"/>
    <w:rsid w:val="00525EEC"/>
    <w:rsid w:val="0053247B"/>
    <w:rsid w:val="00585962"/>
    <w:rsid w:val="005D10A7"/>
    <w:rsid w:val="005D4D69"/>
    <w:rsid w:val="005E54A2"/>
    <w:rsid w:val="0061334A"/>
    <w:rsid w:val="00614C2C"/>
    <w:rsid w:val="00634C74"/>
    <w:rsid w:val="00653C41"/>
    <w:rsid w:val="006722FD"/>
    <w:rsid w:val="00690327"/>
    <w:rsid w:val="006B0EE7"/>
    <w:rsid w:val="006C5358"/>
    <w:rsid w:val="00707342"/>
    <w:rsid w:val="00727D3A"/>
    <w:rsid w:val="00737EC5"/>
    <w:rsid w:val="007C1A5F"/>
    <w:rsid w:val="007D1293"/>
    <w:rsid w:val="007D1AFF"/>
    <w:rsid w:val="007D363C"/>
    <w:rsid w:val="0081533C"/>
    <w:rsid w:val="00880968"/>
    <w:rsid w:val="0088402D"/>
    <w:rsid w:val="008870CC"/>
    <w:rsid w:val="0089558C"/>
    <w:rsid w:val="008C2D5C"/>
    <w:rsid w:val="008E6BF0"/>
    <w:rsid w:val="008F6B87"/>
    <w:rsid w:val="00907514"/>
    <w:rsid w:val="009518DA"/>
    <w:rsid w:val="009574BF"/>
    <w:rsid w:val="009744D8"/>
    <w:rsid w:val="00984431"/>
    <w:rsid w:val="00991CF2"/>
    <w:rsid w:val="009E5197"/>
    <w:rsid w:val="00A246D6"/>
    <w:rsid w:val="00A332B6"/>
    <w:rsid w:val="00A40C0C"/>
    <w:rsid w:val="00A50E0E"/>
    <w:rsid w:val="00A64974"/>
    <w:rsid w:val="00A66522"/>
    <w:rsid w:val="00A67E3D"/>
    <w:rsid w:val="00AB5587"/>
    <w:rsid w:val="00AB6364"/>
    <w:rsid w:val="00AC565B"/>
    <w:rsid w:val="00AD2F55"/>
    <w:rsid w:val="00AD70F4"/>
    <w:rsid w:val="00AE7C31"/>
    <w:rsid w:val="00B15875"/>
    <w:rsid w:val="00B352BA"/>
    <w:rsid w:val="00B52A67"/>
    <w:rsid w:val="00B81820"/>
    <w:rsid w:val="00B83942"/>
    <w:rsid w:val="00BF210E"/>
    <w:rsid w:val="00C044C7"/>
    <w:rsid w:val="00C12E76"/>
    <w:rsid w:val="00C24CFE"/>
    <w:rsid w:val="00C44203"/>
    <w:rsid w:val="00C466C5"/>
    <w:rsid w:val="00C567B3"/>
    <w:rsid w:val="00C83F01"/>
    <w:rsid w:val="00C96951"/>
    <w:rsid w:val="00CA3A62"/>
    <w:rsid w:val="00CB18C4"/>
    <w:rsid w:val="00D07077"/>
    <w:rsid w:val="00D444FA"/>
    <w:rsid w:val="00D461F0"/>
    <w:rsid w:val="00D56276"/>
    <w:rsid w:val="00D6778E"/>
    <w:rsid w:val="00DB5B6D"/>
    <w:rsid w:val="00DF0583"/>
    <w:rsid w:val="00DF5B5D"/>
    <w:rsid w:val="00E0304F"/>
    <w:rsid w:val="00E31B5C"/>
    <w:rsid w:val="00E51799"/>
    <w:rsid w:val="00E60FE2"/>
    <w:rsid w:val="00E85E30"/>
    <w:rsid w:val="00EA1B9F"/>
    <w:rsid w:val="00EB5070"/>
    <w:rsid w:val="00ED32C5"/>
    <w:rsid w:val="00ED3D33"/>
    <w:rsid w:val="00F02A9F"/>
    <w:rsid w:val="00F03C83"/>
    <w:rsid w:val="00F236C5"/>
    <w:rsid w:val="00F30092"/>
    <w:rsid w:val="00F31AA2"/>
    <w:rsid w:val="00F91B53"/>
    <w:rsid w:val="00FF0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41"/>
  </w:style>
  <w:style w:type="paragraph" w:styleId="1">
    <w:name w:val="heading 1"/>
    <w:basedOn w:val="a"/>
    <w:next w:val="a"/>
    <w:link w:val="10"/>
    <w:qFormat/>
    <w:rsid w:val="00EA1B9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6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B9F"/>
    <w:rPr>
      <w:rFonts w:ascii="Times New Roman" w:eastAsia="Arial Unicode MS" w:hAnsi="Times New Roman" w:cs="Times New Roman"/>
      <w:b/>
      <w:sz w:val="26"/>
      <w:szCs w:val="20"/>
    </w:rPr>
  </w:style>
  <w:style w:type="paragraph" w:styleId="a4">
    <w:name w:val="Body Text Indent"/>
    <w:basedOn w:val="a"/>
    <w:link w:val="a5"/>
    <w:rsid w:val="003C1D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C1D4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7D363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D36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K950001000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SPecialiST</cp:lastModifiedBy>
  <cp:revision>7</cp:revision>
  <cp:lastPrinted>2022-03-11T14:07:00Z</cp:lastPrinted>
  <dcterms:created xsi:type="dcterms:W3CDTF">2022-03-11T14:08:00Z</dcterms:created>
  <dcterms:modified xsi:type="dcterms:W3CDTF">2023-03-15T05:58:00Z</dcterms:modified>
</cp:coreProperties>
</file>